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88FD" w14:textId="6D09BB8A" w:rsidR="00E752AB" w:rsidRDefault="00E752AB" w:rsidP="00D071B3">
      <w:pPr>
        <w:jc w:val="center"/>
        <w:rPr>
          <w:rFonts w:ascii="Tahoma" w:hAnsi="Tahoma" w:cs="Tahoma"/>
          <w:sz w:val="32"/>
          <w:szCs w:val="32"/>
        </w:rPr>
      </w:pPr>
    </w:p>
    <w:p w14:paraId="028E9828" w14:textId="27E0184C" w:rsidR="00AD52F1" w:rsidRDefault="00AD52F1">
      <w:pPr>
        <w:rPr>
          <w:rFonts w:ascii="Tahoma" w:hAnsi="Tahoma" w:cs="Tahoma"/>
          <w:sz w:val="32"/>
          <w:szCs w:val="32"/>
        </w:rPr>
      </w:pPr>
      <w:r w:rsidRPr="00AD52F1">
        <w:rPr>
          <w:rFonts w:ascii="Tahoma" w:hAnsi="Tahoma" w:cs="Tahoma"/>
          <w:sz w:val="32"/>
          <w:szCs w:val="32"/>
        </w:rPr>
        <w:t>"De tijd van eeuwige vrede is nog niet aangebroken."</w:t>
      </w:r>
    </w:p>
    <w:p w14:paraId="556A4490" w14:textId="58387B7E" w:rsidR="00AD52F1" w:rsidRDefault="00627610" w:rsidP="00627610">
      <w:pPr>
        <w:jc w:val="both"/>
        <w:rPr>
          <w:rFonts w:ascii="Tahoma" w:hAnsi="Tahoma" w:cs="Tahoma"/>
          <w:sz w:val="32"/>
          <w:szCs w:val="32"/>
        </w:rPr>
      </w:pPr>
      <w:r>
        <w:rPr>
          <w:rFonts w:ascii="Tahoma" w:hAnsi="Tahoma" w:cs="Tahoma"/>
          <w:noProof/>
          <w:sz w:val="32"/>
          <w:szCs w:val="32"/>
        </w:rPr>
        <w:drawing>
          <wp:anchor distT="0" distB="0" distL="114300" distR="114300" simplePos="0" relativeHeight="251655680" behindDoc="0" locked="0" layoutInCell="1" allowOverlap="1" wp14:anchorId="7E45BDD3" wp14:editId="54A33E08">
            <wp:simplePos x="0" y="0"/>
            <wp:positionH relativeFrom="column">
              <wp:posOffset>98425</wp:posOffset>
            </wp:positionH>
            <wp:positionV relativeFrom="paragraph">
              <wp:posOffset>508000</wp:posOffset>
            </wp:positionV>
            <wp:extent cx="1958340" cy="1228090"/>
            <wp:effectExtent l="0" t="0" r="3810" b="0"/>
            <wp:wrapSquare wrapText="bothSides"/>
            <wp:docPr id="615906809" name="Afbeelding 1" descr="Afbeelding met Radio, elektronica, Radio-ontvanger, transi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06809" name="Afbeelding 1" descr="Afbeelding met Radio, elektronica, Radio-ontvanger, transistor"/>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958340" cy="1228090"/>
                    </a:xfrm>
                    <a:prstGeom prst="rect">
                      <a:avLst/>
                    </a:prstGeom>
                  </pic:spPr>
                </pic:pic>
              </a:graphicData>
            </a:graphic>
            <wp14:sizeRelH relativeFrom="page">
              <wp14:pctWidth>0</wp14:pctWidth>
            </wp14:sizeRelH>
            <wp14:sizeRelV relativeFrom="page">
              <wp14:pctHeight>0</wp14:pctHeight>
            </wp14:sizeRelV>
          </wp:anchor>
        </w:drawing>
      </w:r>
      <w:r w:rsidR="00AD52F1">
        <w:rPr>
          <w:rFonts w:ascii="Tahoma" w:hAnsi="Tahoma" w:cs="Tahoma"/>
          <w:sz w:val="32"/>
          <w:szCs w:val="32"/>
        </w:rPr>
        <w:t>In 199</w:t>
      </w:r>
      <w:r w:rsidR="006C3770">
        <w:rPr>
          <w:rFonts w:ascii="Tahoma" w:hAnsi="Tahoma" w:cs="Tahoma"/>
          <w:sz w:val="32"/>
          <w:szCs w:val="32"/>
        </w:rPr>
        <w:t>9</w:t>
      </w:r>
      <w:r w:rsidR="00AD52F1">
        <w:rPr>
          <w:rFonts w:ascii="Tahoma" w:hAnsi="Tahoma" w:cs="Tahoma"/>
          <w:sz w:val="32"/>
          <w:szCs w:val="32"/>
        </w:rPr>
        <w:t xml:space="preserve"> was dit  de </w:t>
      </w:r>
      <w:r w:rsidR="0037474F">
        <w:rPr>
          <w:rFonts w:ascii="Tahoma" w:hAnsi="Tahoma" w:cs="Tahoma"/>
          <w:sz w:val="32"/>
          <w:szCs w:val="32"/>
        </w:rPr>
        <w:t xml:space="preserve">slotzin </w:t>
      </w:r>
      <w:r w:rsidR="00AD52F1">
        <w:rPr>
          <w:rFonts w:ascii="Tahoma" w:hAnsi="Tahoma" w:cs="Tahoma"/>
          <w:sz w:val="32"/>
          <w:szCs w:val="32"/>
        </w:rPr>
        <w:t xml:space="preserve">in van </w:t>
      </w:r>
      <w:r w:rsidR="0037474F">
        <w:rPr>
          <w:rFonts w:ascii="Tahoma" w:hAnsi="Tahoma" w:cs="Tahoma"/>
          <w:sz w:val="32"/>
          <w:szCs w:val="32"/>
        </w:rPr>
        <w:t xml:space="preserve">de politiek commentator </w:t>
      </w:r>
      <w:r w:rsidR="00AD52F1">
        <w:rPr>
          <w:rFonts w:ascii="Tahoma" w:hAnsi="Tahoma" w:cs="Tahoma"/>
          <w:sz w:val="32"/>
          <w:szCs w:val="32"/>
        </w:rPr>
        <w:t xml:space="preserve">GBJ </w:t>
      </w:r>
      <w:proofErr w:type="spellStart"/>
      <w:r w:rsidR="00AD52F1">
        <w:rPr>
          <w:rFonts w:ascii="Tahoma" w:hAnsi="Tahoma" w:cs="Tahoma"/>
          <w:sz w:val="32"/>
          <w:szCs w:val="32"/>
        </w:rPr>
        <w:t>Hiltermann</w:t>
      </w:r>
      <w:proofErr w:type="spellEnd"/>
      <w:r w:rsidR="0037474F">
        <w:rPr>
          <w:rFonts w:ascii="Tahoma" w:hAnsi="Tahoma" w:cs="Tahoma"/>
          <w:sz w:val="32"/>
          <w:szCs w:val="32"/>
        </w:rPr>
        <w:t xml:space="preserve">, die meer dan 2000 </w:t>
      </w:r>
      <w:proofErr w:type="spellStart"/>
      <w:r w:rsidR="0037474F">
        <w:rPr>
          <w:rFonts w:ascii="Tahoma" w:hAnsi="Tahoma" w:cs="Tahoma"/>
          <w:sz w:val="32"/>
          <w:szCs w:val="32"/>
        </w:rPr>
        <w:t>radiocollums</w:t>
      </w:r>
      <w:proofErr w:type="spellEnd"/>
      <w:r w:rsidR="0037474F">
        <w:rPr>
          <w:rFonts w:ascii="Tahoma" w:hAnsi="Tahoma" w:cs="Tahoma"/>
          <w:sz w:val="32"/>
          <w:szCs w:val="32"/>
        </w:rPr>
        <w:t xml:space="preserve"> maakte  in de tweede helft van vorige eeuw met de titel: “de toestand in de wereld”, en waar vele mensen op zondag middag om 13.00 uur voor de radio zaten.</w:t>
      </w:r>
      <w:r>
        <w:rPr>
          <w:rFonts w:ascii="Tahoma" w:hAnsi="Tahoma" w:cs="Tahoma"/>
          <w:sz w:val="32"/>
          <w:szCs w:val="32"/>
        </w:rPr>
        <w:t xml:space="preserve">    </w:t>
      </w:r>
    </w:p>
    <w:p w14:paraId="25AF4AB1" w14:textId="530DEC8B" w:rsidR="00AD52F1" w:rsidRDefault="00287934" w:rsidP="00627610">
      <w:pPr>
        <w:rPr>
          <w:rFonts w:ascii="Tahoma" w:hAnsi="Tahoma" w:cs="Tahoma"/>
          <w:sz w:val="32"/>
          <w:szCs w:val="32"/>
        </w:rPr>
      </w:pPr>
      <w:r>
        <w:rPr>
          <w:rFonts w:ascii="Tahoma" w:hAnsi="Tahoma" w:cs="Tahoma"/>
          <w:sz w:val="32"/>
          <w:szCs w:val="32"/>
        </w:rPr>
        <w:t>De communicatie middelen zijn veranderd, het onderwerp is actueler da</w:t>
      </w:r>
      <w:r w:rsidR="006C3770">
        <w:rPr>
          <w:rFonts w:ascii="Tahoma" w:hAnsi="Tahoma" w:cs="Tahoma"/>
          <w:sz w:val="32"/>
          <w:szCs w:val="32"/>
        </w:rPr>
        <w:t>n</w:t>
      </w:r>
      <w:r>
        <w:rPr>
          <w:rFonts w:ascii="Tahoma" w:hAnsi="Tahoma" w:cs="Tahoma"/>
          <w:sz w:val="32"/>
          <w:szCs w:val="32"/>
        </w:rPr>
        <w:t xml:space="preserve"> ooit. We kunnen er niet naast kijken.</w:t>
      </w:r>
    </w:p>
    <w:p w14:paraId="1F9B40C0" w14:textId="54013E96" w:rsidR="00287934" w:rsidRDefault="00287934">
      <w:pPr>
        <w:rPr>
          <w:rFonts w:ascii="Tahoma" w:hAnsi="Tahoma" w:cs="Tahoma"/>
          <w:sz w:val="32"/>
          <w:szCs w:val="32"/>
        </w:rPr>
      </w:pPr>
      <w:r>
        <w:rPr>
          <w:rFonts w:ascii="Tahoma" w:hAnsi="Tahoma" w:cs="Tahoma"/>
          <w:sz w:val="32"/>
          <w:szCs w:val="32"/>
        </w:rPr>
        <w:t xml:space="preserve">Toch wil ik vandaag, bij het begin van een nieuw bridgejaar, niet deze weg inslaan, maar woorden zoeken, die dichter bij onze leefwereld staan. Woorden die ik gevonden heb bij de West Vlaamse troubadour Willem </w:t>
      </w:r>
      <w:proofErr w:type="spellStart"/>
      <w:r>
        <w:rPr>
          <w:rFonts w:ascii="Tahoma" w:hAnsi="Tahoma" w:cs="Tahoma"/>
          <w:sz w:val="32"/>
          <w:szCs w:val="32"/>
        </w:rPr>
        <w:t>Vermandere</w:t>
      </w:r>
      <w:proofErr w:type="spellEnd"/>
      <w:r>
        <w:rPr>
          <w:rFonts w:ascii="Tahoma" w:hAnsi="Tahoma" w:cs="Tahoma"/>
          <w:sz w:val="32"/>
          <w:szCs w:val="32"/>
        </w:rPr>
        <w:t>.</w:t>
      </w:r>
    </w:p>
    <w:p w14:paraId="78243745" w14:textId="77777777" w:rsidR="00627610" w:rsidRDefault="00191A78" w:rsidP="00627610">
      <w:pPr>
        <w:rPr>
          <w:rFonts w:ascii="Tahoma" w:hAnsi="Tahoma" w:cs="Tahoma"/>
          <w:sz w:val="32"/>
          <w:szCs w:val="32"/>
        </w:rPr>
      </w:pPr>
      <w:r>
        <w:rPr>
          <w:rFonts w:ascii="Tahoma" w:hAnsi="Tahoma" w:cs="Tahoma"/>
          <w:noProof/>
          <w:sz w:val="32"/>
          <w:szCs w:val="32"/>
        </w:rPr>
        <w:drawing>
          <wp:anchor distT="0" distB="0" distL="114300" distR="114300" simplePos="0" relativeHeight="251658240" behindDoc="0" locked="0" layoutInCell="1" allowOverlap="1" wp14:anchorId="6D4E563F" wp14:editId="7497D5B3">
            <wp:simplePos x="0" y="0"/>
            <wp:positionH relativeFrom="margin">
              <wp:posOffset>15240</wp:posOffset>
            </wp:positionH>
            <wp:positionV relativeFrom="paragraph">
              <wp:posOffset>414655</wp:posOffset>
            </wp:positionV>
            <wp:extent cx="5760720" cy="2807809"/>
            <wp:effectExtent l="0" t="0" r="0" b="0"/>
            <wp:wrapSquare wrapText="bothSides"/>
            <wp:docPr id="1753209237" name="Afbeelding 1" descr="Afbeelding met tekst, Lettertype, document, brie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09237" name="Afbeelding 1" descr="Afbeelding met tekst, Lettertype, document, brief&#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807809"/>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sz w:val="32"/>
          <w:szCs w:val="32"/>
        </w:rPr>
        <w:t xml:space="preserve">Een paar wensen voor het nieuwe </w:t>
      </w:r>
      <w:proofErr w:type="spellStart"/>
      <w:r>
        <w:rPr>
          <w:rFonts w:ascii="Tahoma" w:hAnsi="Tahoma" w:cs="Tahoma"/>
          <w:sz w:val="32"/>
          <w:szCs w:val="32"/>
        </w:rPr>
        <w:t>jaar:Met</w:t>
      </w:r>
      <w:proofErr w:type="spellEnd"/>
      <w:r>
        <w:rPr>
          <w:rFonts w:ascii="Tahoma" w:hAnsi="Tahoma" w:cs="Tahoma"/>
          <w:sz w:val="32"/>
          <w:szCs w:val="32"/>
        </w:rPr>
        <w:t xml:space="preserve"> deze gedachten </w:t>
      </w:r>
    </w:p>
    <w:p w14:paraId="034C7567" w14:textId="77777777" w:rsidR="00627610" w:rsidRDefault="00627610" w:rsidP="00627610">
      <w:pPr>
        <w:rPr>
          <w:rFonts w:ascii="Tahoma" w:hAnsi="Tahoma" w:cs="Tahoma"/>
          <w:sz w:val="32"/>
          <w:szCs w:val="32"/>
        </w:rPr>
      </w:pPr>
    </w:p>
    <w:p w14:paraId="46BE85AE" w14:textId="206950C6" w:rsidR="007E6BCA" w:rsidRDefault="00191A78" w:rsidP="00627610">
      <w:pPr>
        <w:rPr>
          <w:rFonts w:ascii="Tahoma" w:hAnsi="Tahoma" w:cs="Tahoma"/>
          <w:sz w:val="32"/>
          <w:szCs w:val="32"/>
        </w:rPr>
      </w:pPr>
      <w:r>
        <w:rPr>
          <w:rFonts w:ascii="Tahoma" w:hAnsi="Tahoma" w:cs="Tahoma"/>
          <w:sz w:val="32"/>
          <w:szCs w:val="32"/>
        </w:rPr>
        <w:lastRenderedPageBreak/>
        <w:t>2026 binnengaan, het jaar waarin we 50 jaar BCL mogen vieren, dan zal het wel lukken en kunnen we een mooi bridgejaar tegemoet zien. En vandaag starten we daarmee</w:t>
      </w:r>
      <w:r w:rsidR="007E6BCA">
        <w:rPr>
          <w:rFonts w:ascii="Tahoma" w:hAnsi="Tahoma" w:cs="Tahoma"/>
          <w:sz w:val="32"/>
          <w:szCs w:val="32"/>
        </w:rPr>
        <w:t>.</w:t>
      </w:r>
      <w:r w:rsidR="00DC6AD2">
        <w:rPr>
          <w:rFonts w:ascii="Tahoma" w:hAnsi="Tahoma" w:cs="Tahoma"/>
          <w:sz w:val="32"/>
          <w:szCs w:val="32"/>
        </w:rPr>
        <w:t xml:space="preserve">  </w:t>
      </w:r>
      <w:r w:rsidR="007E6BCA">
        <w:rPr>
          <w:rFonts w:ascii="Tahoma" w:hAnsi="Tahoma" w:cs="Tahoma"/>
          <w:sz w:val="32"/>
          <w:szCs w:val="32"/>
        </w:rPr>
        <w:t xml:space="preserve">Kort wil ik op </w:t>
      </w:r>
      <w:r w:rsidR="00627610">
        <w:rPr>
          <w:rFonts w:ascii="Tahoma" w:hAnsi="Tahoma" w:cs="Tahoma"/>
          <w:sz w:val="32"/>
          <w:szCs w:val="32"/>
        </w:rPr>
        <w:t xml:space="preserve">drie </w:t>
      </w:r>
      <w:r w:rsidR="007E6BCA">
        <w:rPr>
          <w:rFonts w:ascii="Tahoma" w:hAnsi="Tahoma" w:cs="Tahoma"/>
          <w:sz w:val="32"/>
          <w:szCs w:val="32"/>
        </w:rPr>
        <w:t>punten ingaan</w:t>
      </w:r>
    </w:p>
    <w:p w14:paraId="26370122" w14:textId="3DC89BD7" w:rsidR="007E6BCA" w:rsidRPr="007E6BCA" w:rsidRDefault="007E6BCA" w:rsidP="007E6BCA">
      <w:pPr>
        <w:pStyle w:val="Lijstalinea"/>
        <w:numPr>
          <w:ilvl w:val="0"/>
          <w:numId w:val="1"/>
        </w:numPr>
        <w:rPr>
          <w:rFonts w:ascii="Tahoma" w:hAnsi="Tahoma" w:cs="Tahoma"/>
          <w:sz w:val="32"/>
          <w:szCs w:val="32"/>
        </w:rPr>
      </w:pPr>
      <w:r>
        <w:rPr>
          <w:rFonts w:ascii="Tahoma" w:hAnsi="Tahoma" w:cs="Tahoma"/>
          <w:sz w:val="32"/>
          <w:szCs w:val="32"/>
        </w:rPr>
        <w:t xml:space="preserve">Oprichtingsdatum </w:t>
      </w:r>
    </w:p>
    <w:p w14:paraId="0A8D313C" w14:textId="09944C32" w:rsidR="00191A78" w:rsidRPr="00164ADD" w:rsidRDefault="00191A78">
      <w:pPr>
        <w:rPr>
          <w:rFonts w:ascii="Tahoma" w:hAnsi="Tahoma" w:cs="Tahoma"/>
        </w:rPr>
      </w:pPr>
      <w:r w:rsidRPr="00164ADD">
        <w:rPr>
          <w:rFonts w:ascii="Tahoma" w:hAnsi="Tahoma" w:cs="Tahoma"/>
        </w:rPr>
        <w:t xml:space="preserve">Wie op de </w:t>
      </w:r>
      <w:r w:rsidR="00AC4114" w:rsidRPr="00164ADD">
        <w:rPr>
          <w:rFonts w:ascii="Tahoma" w:hAnsi="Tahoma" w:cs="Tahoma"/>
        </w:rPr>
        <w:t>website van BCL</w:t>
      </w:r>
      <w:r w:rsidRPr="00164ADD">
        <w:rPr>
          <w:rFonts w:ascii="Tahoma" w:hAnsi="Tahoma" w:cs="Tahoma"/>
        </w:rPr>
        <w:t xml:space="preserve"> op de knop </w:t>
      </w:r>
      <w:r w:rsidR="00AC4114" w:rsidRPr="00164ADD">
        <w:rPr>
          <w:rFonts w:ascii="Tahoma" w:hAnsi="Tahoma" w:cs="Tahoma"/>
        </w:rPr>
        <w:t xml:space="preserve">CLBINFORMATIE drukt ziet </w:t>
      </w:r>
      <w:r w:rsidR="007E6BCA" w:rsidRPr="00164ADD">
        <w:rPr>
          <w:rFonts w:ascii="Tahoma" w:hAnsi="Tahoma" w:cs="Tahoma"/>
        </w:rPr>
        <w:t xml:space="preserve">daar al vele jaren </w:t>
      </w:r>
      <w:r w:rsidR="00AC4114" w:rsidRPr="00164ADD">
        <w:rPr>
          <w:rFonts w:ascii="Tahoma" w:hAnsi="Tahoma" w:cs="Tahoma"/>
        </w:rPr>
        <w:t>staan dat de club opgericht is op 1 oktober 1976.</w:t>
      </w:r>
    </w:p>
    <w:p w14:paraId="5755E2AD" w14:textId="0523A59D" w:rsidR="00AC4114" w:rsidRPr="00164ADD" w:rsidRDefault="00AC4114">
      <w:pPr>
        <w:rPr>
          <w:rFonts w:ascii="Tahoma" w:hAnsi="Tahoma" w:cs="Tahoma"/>
        </w:rPr>
      </w:pPr>
      <w:r w:rsidRPr="00164ADD">
        <w:rPr>
          <w:rFonts w:ascii="Tahoma" w:hAnsi="Tahoma" w:cs="Tahoma"/>
        </w:rPr>
        <w:t>Enkele weken geleden kregen we van de NBB bericht, dat uit de gegevens van de bond de club is opgericht op 10 januari 1976.</w:t>
      </w:r>
    </w:p>
    <w:p w14:paraId="6BF5E1DF" w14:textId="52E70945" w:rsidR="007E6BCA" w:rsidRPr="00164ADD" w:rsidRDefault="00AC4114">
      <w:pPr>
        <w:rPr>
          <w:rFonts w:ascii="Tahoma" w:hAnsi="Tahoma" w:cs="Tahoma"/>
        </w:rPr>
      </w:pPr>
      <w:r w:rsidRPr="00164ADD">
        <w:rPr>
          <w:rFonts w:ascii="Tahoma" w:hAnsi="Tahoma" w:cs="Tahoma"/>
        </w:rPr>
        <w:t>En de enige echte datum van oprichting was woensdag 18 augustus 1976 in de in de oprichtingsvergadering in de Luifel te Lamswaarde. Ik weet het zeker want ik was er zelf bij.</w:t>
      </w:r>
    </w:p>
    <w:p w14:paraId="4279A5F4" w14:textId="572A4977" w:rsidR="007E6BCA" w:rsidRDefault="007E6BCA" w:rsidP="007E6BCA">
      <w:pPr>
        <w:pStyle w:val="Lijstalinea"/>
        <w:numPr>
          <w:ilvl w:val="0"/>
          <w:numId w:val="1"/>
        </w:numPr>
        <w:rPr>
          <w:rFonts w:ascii="Tahoma" w:hAnsi="Tahoma" w:cs="Tahoma"/>
          <w:sz w:val="32"/>
          <w:szCs w:val="32"/>
        </w:rPr>
      </w:pPr>
      <w:r>
        <w:rPr>
          <w:rFonts w:ascii="Tahoma" w:hAnsi="Tahoma" w:cs="Tahoma"/>
          <w:sz w:val="32"/>
          <w:szCs w:val="32"/>
        </w:rPr>
        <w:t>Wat mogen we in dit jubileumjaar verwachten?</w:t>
      </w:r>
    </w:p>
    <w:p w14:paraId="21D18D84" w14:textId="5D3EAB08" w:rsidR="007E6BCA" w:rsidRDefault="007E6BCA" w:rsidP="007E6BCA">
      <w:pPr>
        <w:pStyle w:val="Lijstalinea"/>
        <w:numPr>
          <w:ilvl w:val="0"/>
          <w:numId w:val="2"/>
        </w:numPr>
        <w:rPr>
          <w:rFonts w:ascii="Tahoma" w:hAnsi="Tahoma" w:cs="Tahoma"/>
          <w:sz w:val="32"/>
          <w:szCs w:val="32"/>
        </w:rPr>
      </w:pPr>
      <w:r>
        <w:rPr>
          <w:rFonts w:ascii="Tahoma" w:hAnsi="Tahoma" w:cs="Tahoma"/>
          <w:sz w:val="32"/>
          <w:szCs w:val="32"/>
        </w:rPr>
        <w:t>Daar waar mogelijk zullen we feestelijk tintje geven aan de jaarlijks terugkerende evenementen, zoals vanavond bijvoorbeeld deze bijeenkomst.</w:t>
      </w:r>
    </w:p>
    <w:p w14:paraId="0DA970E3" w14:textId="18499B25" w:rsidR="007E6BCA" w:rsidRDefault="007E6BCA" w:rsidP="007E6BCA">
      <w:pPr>
        <w:pStyle w:val="Lijstalinea"/>
        <w:numPr>
          <w:ilvl w:val="0"/>
          <w:numId w:val="2"/>
        </w:numPr>
        <w:rPr>
          <w:rFonts w:ascii="Tahoma" w:hAnsi="Tahoma" w:cs="Tahoma"/>
          <w:sz w:val="32"/>
          <w:szCs w:val="32"/>
        </w:rPr>
      </w:pPr>
      <w:r>
        <w:rPr>
          <w:rFonts w:ascii="Tahoma" w:hAnsi="Tahoma" w:cs="Tahoma"/>
          <w:sz w:val="32"/>
          <w:szCs w:val="32"/>
        </w:rPr>
        <w:t xml:space="preserve">Op dinsdagavond 18 augustus, de echte </w:t>
      </w:r>
      <w:r w:rsidR="00054A9D">
        <w:rPr>
          <w:rFonts w:ascii="Tahoma" w:hAnsi="Tahoma" w:cs="Tahoma"/>
          <w:sz w:val="32"/>
          <w:szCs w:val="32"/>
        </w:rPr>
        <w:t>oprichting dag</w:t>
      </w:r>
      <w:r>
        <w:rPr>
          <w:rFonts w:ascii="Tahoma" w:hAnsi="Tahoma" w:cs="Tahoma"/>
          <w:sz w:val="32"/>
          <w:szCs w:val="32"/>
        </w:rPr>
        <w:t xml:space="preserve">, </w:t>
      </w:r>
      <w:r w:rsidR="00054A9D">
        <w:rPr>
          <w:rFonts w:ascii="Tahoma" w:hAnsi="Tahoma" w:cs="Tahoma"/>
          <w:sz w:val="32"/>
          <w:szCs w:val="32"/>
        </w:rPr>
        <w:t>maken we er een bridge feestavond van.</w:t>
      </w:r>
    </w:p>
    <w:p w14:paraId="3868B210" w14:textId="521DFC35" w:rsidR="00054A9D" w:rsidRDefault="00054A9D" w:rsidP="007E6BCA">
      <w:pPr>
        <w:pStyle w:val="Lijstalinea"/>
        <w:numPr>
          <w:ilvl w:val="0"/>
          <w:numId w:val="2"/>
        </w:numPr>
        <w:rPr>
          <w:rFonts w:ascii="Tahoma" w:hAnsi="Tahoma" w:cs="Tahoma"/>
          <w:sz w:val="32"/>
          <w:szCs w:val="32"/>
        </w:rPr>
      </w:pPr>
      <w:r>
        <w:rPr>
          <w:rFonts w:ascii="Tahoma" w:hAnsi="Tahoma" w:cs="Tahoma"/>
          <w:sz w:val="32"/>
          <w:szCs w:val="32"/>
        </w:rPr>
        <w:t xml:space="preserve">Een of </w:t>
      </w:r>
      <w:r>
        <w:rPr>
          <w:rFonts w:ascii="Tahoma" w:hAnsi="Tahoma" w:cs="Tahoma"/>
          <w:b/>
          <w:bCs/>
          <w:sz w:val="32"/>
          <w:szCs w:val="32"/>
        </w:rPr>
        <w:t>DE</w:t>
      </w:r>
      <w:r>
        <w:rPr>
          <w:rFonts w:ascii="Tahoma" w:hAnsi="Tahoma" w:cs="Tahoma"/>
          <w:sz w:val="32"/>
          <w:szCs w:val="32"/>
        </w:rPr>
        <w:t xml:space="preserve"> afsluitende feestdag zal half oktober plaatsvinden.</w:t>
      </w:r>
    </w:p>
    <w:p w14:paraId="612F4066" w14:textId="7037DAD2" w:rsidR="007E6BCA" w:rsidRDefault="007E6BCA" w:rsidP="007E6BCA">
      <w:pPr>
        <w:pStyle w:val="Lijstalinea"/>
        <w:rPr>
          <w:rFonts w:ascii="Tahoma" w:hAnsi="Tahoma" w:cs="Tahoma"/>
          <w:sz w:val="32"/>
          <w:szCs w:val="32"/>
        </w:rPr>
      </w:pPr>
    </w:p>
    <w:p w14:paraId="1D7BB72E" w14:textId="29D29045" w:rsidR="00287934" w:rsidRPr="00627610" w:rsidRDefault="00627610" w:rsidP="00627610">
      <w:pPr>
        <w:pStyle w:val="Lijstalinea"/>
        <w:numPr>
          <w:ilvl w:val="0"/>
          <w:numId w:val="1"/>
        </w:numPr>
        <w:jc w:val="both"/>
        <w:rPr>
          <w:rFonts w:ascii="Tahoma" w:hAnsi="Tahoma" w:cs="Tahoma"/>
          <w:sz w:val="32"/>
          <w:szCs w:val="32"/>
        </w:rPr>
      </w:pPr>
      <w:r>
        <w:rPr>
          <w:rFonts w:ascii="Tahoma" w:hAnsi="Tahoma" w:cs="Tahoma"/>
          <w:noProof/>
          <w:sz w:val="32"/>
          <w:szCs w:val="32"/>
        </w:rPr>
        <w:drawing>
          <wp:anchor distT="0" distB="0" distL="114300" distR="114300" simplePos="0" relativeHeight="251660800" behindDoc="0" locked="0" layoutInCell="1" allowOverlap="1" wp14:anchorId="3087B2E9" wp14:editId="09E6794D">
            <wp:simplePos x="0" y="0"/>
            <wp:positionH relativeFrom="margin">
              <wp:posOffset>4563745</wp:posOffset>
            </wp:positionH>
            <wp:positionV relativeFrom="paragraph">
              <wp:posOffset>49530</wp:posOffset>
            </wp:positionV>
            <wp:extent cx="1158240" cy="708660"/>
            <wp:effectExtent l="0" t="0" r="3810" b="0"/>
            <wp:wrapSquare wrapText="bothSides"/>
            <wp:docPr id="1538796206" name="Afbeelding 2" descr="Afbeelding met was, kaars, vlam, pers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96206" name="Afbeelding 2" descr="Afbeelding met was, kaars, vlam, persoon"/>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158240" cy="708660"/>
                    </a:xfrm>
                    <a:prstGeom prst="rect">
                      <a:avLst/>
                    </a:prstGeom>
                  </pic:spPr>
                </pic:pic>
              </a:graphicData>
            </a:graphic>
            <wp14:sizeRelH relativeFrom="page">
              <wp14:pctWidth>0</wp14:pctWidth>
            </wp14:sizeRelH>
            <wp14:sizeRelV relativeFrom="page">
              <wp14:pctHeight>0</wp14:pctHeight>
            </wp14:sizeRelV>
          </wp:anchor>
        </w:drawing>
      </w:r>
      <w:r w:rsidR="00054A9D">
        <w:rPr>
          <w:rFonts w:ascii="Tahoma" w:hAnsi="Tahoma" w:cs="Tahoma"/>
          <w:sz w:val="32"/>
          <w:szCs w:val="32"/>
        </w:rPr>
        <w:t xml:space="preserve">Wij mogen dit jaar </w:t>
      </w:r>
      <w:r w:rsidR="00A96190">
        <w:rPr>
          <w:rFonts w:ascii="Tahoma" w:hAnsi="Tahoma" w:cs="Tahoma"/>
          <w:sz w:val="32"/>
          <w:szCs w:val="32"/>
        </w:rPr>
        <w:t>het</w:t>
      </w:r>
      <w:r w:rsidR="00054A9D">
        <w:rPr>
          <w:rFonts w:ascii="Tahoma" w:hAnsi="Tahoma" w:cs="Tahoma"/>
          <w:sz w:val="32"/>
          <w:szCs w:val="32"/>
        </w:rPr>
        <w:t xml:space="preserve"> jubileum meemaken. Dat we dit kunnen en mogen meemaken, is mede de verdienste van vele leden uit het verleden van de club, die hebben bijgedragen</w:t>
      </w:r>
      <w:r w:rsidR="00A96190">
        <w:rPr>
          <w:rFonts w:ascii="Tahoma" w:hAnsi="Tahoma" w:cs="Tahoma"/>
          <w:sz w:val="32"/>
          <w:szCs w:val="32"/>
        </w:rPr>
        <w:t>,</w:t>
      </w:r>
      <w:r w:rsidR="00054A9D">
        <w:rPr>
          <w:rFonts w:ascii="Tahoma" w:hAnsi="Tahoma" w:cs="Tahoma"/>
          <w:sz w:val="32"/>
          <w:szCs w:val="32"/>
        </w:rPr>
        <w:t xml:space="preserve"> in goede en slechte tijden, </w:t>
      </w:r>
      <w:r w:rsidR="00A96190">
        <w:rPr>
          <w:rFonts w:ascii="Tahoma" w:hAnsi="Tahoma" w:cs="Tahoma"/>
          <w:sz w:val="32"/>
          <w:szCs w:val="32"/>
        </w:rPr>
        <w:t xml:space="preserve">om </w:t>
      </w:r>
      <w:r w:rsidR="00054A9D">
        <w:rPr>
          <w:rFonts w:ascii="Tahoma" w:hAnsi="Tahoma" w:cs="Tahoma"/>
          <w:sz w:val="32"/>
          <w:szCs w:val="32"/>
        </w:rPr>
        <w:t xml:space="preserve">de club </w:t>
      </w:r>
      <w:r w:rsidR="00A96190">
        <w:rPr>
          <w:rFonts w:ascii="Tahoma" w:hAnsi="Tahoma" w:cs="Tahoma"/>
          <w:sz w:val="32"/>
          <w:szCs w:val="32"/>
        </w:rPr>
        <w:t xml:space="preserve">in stand te houden, als actief lid in een bestuurlijke functie, maar even zeer als lid, die wekelijks de clubavond bezocht. </w:t>
      </w:r>
      <w:r w:rsidR="00546943">
        <w:rPr>
          <w:rFonts w:ascii="Tahoma" w:hAnsi="Tahoma" w:cs="Tahoma"/>
          <w:sz w:val="32"/>
          <w:szCs w:val="32"/>
        </w:rPr>
        <w:t xml:space="preserve">Om in dit jaar </w:t>
      </w:r>
      <w:r w:rsidR="003569B6">
        <w:rPr>
          <w:rFonts w:ascii="Tahoma" w:hAnsi="Tahoma" w:cs="Tahoma"/>
          <w:sz w:val="32"/>
          <w:szCs w:val="32"/>
        </w:rPr>
        <w:t>te denken aan de mensen die hebben bijgedragen aan onze club</w:t>
      </w:r>
      <w:r w:rsidR="001E4717">
        <w:rPr>
          <w:rFonts w:ascii="Tahoma" w:hAnsi="Tahoma" w:cs="Tahoma"/>
          <w:sz w:val="32"/>
          <w:szCs w:val="32"/>
        </w:rPr>
        <w:t>, willen we dit jaar bij onze bridge activiteiten</w:t>
      </w:r>
      <w:r w:rsidR="00505104">
        <w:rPr>
          <w:rFonts w:ascii="Tahoma" w:hAnsi="Tahoma" w:cs="Tahoma"/>
          <w:sz w:val="32"/>
          <w:szCs w:val="32"/>
        </w:rPr>
        <w:t xml:space="preserve"> de kaars aansteken.</w:t>
      </w:r>
    </w:p>
    <w:sectPr w:rsidR="00287934" w:rsidRPr="006276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D3890"/>
    <w:multiLevelType w:val="hybridMultilevel"/>
    <w:tmpl w:val="EA58BC5C"/>
    <w:lvl w:ilvl="0" w:tplc="6FF0BD8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5BE65981"/>
    <w:multiLevelType w:val="hybridMultilevel"/>
    <w:tmpl w:val="1A6AB3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55235007">
    <w:abstractNumId w:val="1"/>
  </w:num>
  <w:num w:numId="2" w16cid:durableId="100643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F1"/>
    <w:rsid w:val="000512A2"/>
    <w:rsid w:val="00054A9D"/>
    <w:rsid w:val="00056DCD"/>
    <w:rsid w:val="0009337A"/>
    <w:rsid w:val="000B0AB4"/>
    <w:rsid w:val="000E4826"/>
    <w:rsid w:val="001605CD"/>
    <w:rsid w:val="00164ADD"/>
    <w:rsid w:val="00164F86"/>
    <w:rsid w:val="00191A78"/>
    <w:rsid w:val="001968E6"/>
    <w:rsid w:val="001B2055"/>
    <w:rsid w:val="001E4717"/>
    <w:rsid w:val="00254928"/>
    <w:rsid w:val="00287934"/>
    <w:rsid w:val="002931DD"/>
    <w:rsid w:val="003569B6"/>
    <w:rsid w:val="0037474F"/>
    <w:rsid w:val="003B7958"/>
    <w:rsid w:val="00435E3A"/>
    <w:rsid w:val="00477779"/>
    <w:rsid w:val="00505104"/>
    <w:rsid w:val="00517202"/>
    <w:rsid w:val="00546943"/>
    <w:rsid w:val="00582377"/>
    <w:rsid w:val="00582A04"/>
    <w:rsid w:val="00627610"/>
    <w:rsid w:val="00642CD8"/>
    <w:rsid w:val="00661319"/>
    <w:rsid w:val="0068551C"/>
    <w:rsid w:val="006924C5"/>
    <w:rsid w:val="006B1A6B"/>
    <w:rsid w:val="006C3770"/>
    <w:rsid w:val="00732111"/>
    <w:rsid w:val="007E6BCA"/>
    <w:rsid w:val="008D611D"/>
    <w:rsid w:val="009750A8"/>
    <w:rsid w:val="009C7ED1"/>
    <w:rsid w:val="00A77D4B"/>
    <w:rsid w:val="00A82375"/>
    <w:rsid w:val="00A935F2"/>
    <w:rsid w:val="00A96190"/>
    <w:rsid w:val="00AC4114"/>
    <w:rsid w:val="00AC7B72"/>
    <w:rsid w:val="00AD52F1"/>
    <w:rsid w:val="00B10301"/>
    <w:rsid w:val="00BE4D14"/>
    <w:rsid w:val="00C379BC"/>
    <w:rsid w:val="00C93027"/>
    <w:rsid w:val="00CC3194"/>
    <w:rsid w:val="00CF7AA0"/>
    <w:rsid w:val="00D02BB7"/>
    <w:rsid w:val="00D071B3"/>
    <w:rsid w:val="00D07DBD"/>
    <w:rsid w:val="00D71FAE"/>
    <w:rsid w:val="00D7676E"/>
    <w:rsid w:val="00DC6AD2"/>
    <w:rsid w:val="00E43F48"/>
    <w:rsid w:val="00E72A91"/>
    <w:rsid w:val="00E752AB"/>
    <w:rsid w:val="00E96E57"/>
    <w:rsid w:val="00EF3431"/>
    <w:rsid w:val="00F5441B"/>
    <w:rsid w:val="00F608B9"/>
    <w:rsid w:val="00F77BBB"/>
    <w:rsid w:val="00FF54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4B17E"/>
  <w15:chartTrackingRefBased/>
  <w15:docId w15:val="{DD02A930-9D11-4255-80E8-E8BDAD6B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5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5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52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52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52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52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52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52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52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52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52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52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52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52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52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52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52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52F1"/>
    <w:rPr>
      <w:rFonts w:eastAsiaTheme="majorEastAsia" w:cstheme="majorBidi"/>
      <w:color w:val="272727" w:themeColor="text1" w:themeTint="D8"/>
    </w:rPr>
  </w:style>
  <w:style w:type="paragraph" w:styleId="Titel">
    <w:name w:val="Title"/>
    <w:basedOn w:val="Standaard"/>
    <w:next w:val="Standaard"/>
    <w:link w:val="TitelChar"/>
    <w:uiPriority w:val="10"/>
    <w:qFormat/>
    <w:rsid w:val="00AD5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52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52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52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52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52F1"/>
    <w:rPr>
      <w:i/>
      <w:iCs/>
      <w:color w:val="404040" w:themeColor="text1" w:themeTint="BF"/>
    </w:rPr>
  </w:style>
  <w:style w:type="paragraph" w:styleId="Lijstalinea">
    <w:name w:val="List Paragraph"/>
    <w:basedOn w:val="Standaard"/>
    <w:uiPriority w:val="34"/>
    <w:qFormat/>
    <w:rsid w:val="00AD52F1"/>
    <w:pPr>
      <w:ind w:left="720"/>
      <w:contextualSpacing/>
    </w:pPr>
  </w:style>
  <w:style w:type="character" w:styleId="Intensievebenadrukking">
    <w:name w:val="Intense Emphasis"/>
    <w:basedOn w:val="Standaardalinea-lettertype"/>
    <w:uiPriority w:val="21"/>
    <w:qFormat/>
    <w:rsid w:val="00AD52F1"/>
    <w:rPr>
      <w:i/>
      <w:iCs/>
      <w:color w:val="0F4761" w:themeColor="accent1" w:themeShade="BF"/>
    </w:rPr>
  </w:style>
  <w:style w:type="paragraph" w:styleId="Duidelijkcitaat">
    <w:name w:val="Intense Quote"/>
    <w:basedOn w:val="Standaard"/>
    <w:next w:val="Standaard"/>
    <w:link w:val="DuidelijkcitaatChar"/>
    <w:uiPriority w:val="30"/>
    <w:qFormat/>
    <w:rsid w:val="00AD5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52F1"/>
    <w:rPr>
      <w:i/>
      <w:iCs/>
      <w:color w:val="0F4761" w:themeColor="accent1" w:themeShade="BF"/>
    </w:rPr>
  </w:style>
  <w:style w:type="character" w:styleId="Intensieveverwijzing">
    <w:name w:val="Intense Reference"/>
    <w:basedOn w:val="Standaardalinea-lettertype"/>
    <w:uiPriority w:val="32"/>
    <w:qFormat/>
    <w:rsid w:val="00AD52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xhere.com/id/photo/120231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xabay.com/nl/zwaailicht-waarschuwingslampje-alarm-129310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1845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de Vijlder</dc:creator>
  <cp:keywords/>
  <dc:description/>
  <cp:lastModifiedBy>Peter van der Klooster</cp:lastModifiedBy>
  <cp:revision>3</cp:revision>
  <cp:lastPrinted>2026-01-04T17:49:00Z</cp:lastPrinted>
  <dcterms:created xsi:type="dcterms:W3CDTF">2026-01-07T17:39:00Z</dcterms:created>
  <dcterms:modified xsi:type="dcterms:W3CDTF">2026-01-08T10:43:00Z</dcterms:modified>
</cp:coreProperties>
</file>